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95" w:rsidRPr="00C52570" w:rsidRDefault="007D6795" w:rsidP="00C52570">
      <w:bookmarkStart w:id="0" w:name="_GoBack"/>
      <w:r w:rsidRPr="00C52570">
        <w:t>1. Общие требования охраны труда.</w:t>
      </w:r>
    </w:p>
    <w:p w:rsidR="00035998" w:rsidRPr="00C52570" w:rsidRDefault="00035998" w:rsidP="00C52570"/>
    <w:p w:rsidR="007D6795" w:rsidRPr="00C52570" w:rsidRDefault="007D6795" w:rsidP="00C52570">
      <w:r w:rsidRPr="00C52570">
        <w:t>К работе в качестве тракториста, машиниста бульдозера допускаются</w:t>
      </w:r>
      <w:r w:rsidR="00035998" w:rsidRPr="00C52570">
        <w:t xml:space="preserve"> </w:t>
      </w:r>
      <w:r w:rsidRPr="00C52570">
        <w:t>лица не моложе 18</w:t>
      </w:r>
      <w:r w:rsidR="00035998" w:rsidRPr="00C52570">
        <w:t xml:space="preserve"> лет,</w:t>
      </w:r>
      <w:r w:rsidR="000719C2" w:rsidRPr="00C52570">
        <w:t xml:space="preserve"> прошедшие медосвидетельствование в установленном на предприятии порядке,</w:t>
      </w:r>
      <w:r w:rsidR="00035998" w:rsidRPr="00C52570">
        <w:t xml:space="preserve"> прошедшие специальное обучение</w:t>
      </w:r>
      <w:r w:rsidRPr="00C52570">
        <w:t>, имеющие</w:t>
      </w:r>
      <w:r w:rsidRPr="00C52570">
        <w:br/>
        <w:t>удостоверение на право управления данным транспортным средством, пер</w:t>
      </w:r>
      <w:r w:rsidRPr="00C52570">
        <w:softHyphen/>
        <w:t>вую группу по электробезопасности, прошедшие вводный и первичный инструктажи по охране труда, стажировку и получившие допуск к самостоятельной работе. Повторный инструктаж должен проводиться не реже</w:t>
      </w:r>
      <w:r w:rsidR="00035998" w:rsidRPr="00C52570">
        <w:t xml:space="preserve"> одного раза в </w:t>
      </w:r>
      <w:r w:rsidRPr="00C52570">
        <w:t>три месяца, повторная проверка знаний</w:t>
      </w:r>
      <w:r w:rsidR="00C77774" w:rsidRPr="00C52570">
        <w:t xml:space="preserve"> по безопасности труда и</w:t>
      </w:r>
      <w:r w:rsidR="000719C2" w:rsidRPr="00C52570">
        <w:t xml:space="preserve"> инструктаж по</w:t>
      </w:r>
      <w:r w:rsidR="00C77774" w:rsidRPr="00C52570">
        <w:t xml:space="preserve"> электробезопасности-</w:t>
      </w:r>
      <w:r w:rsidRPr="00C52570">
        <w:t xml:space="preserve"> </w:t>
      </w:r>
      <w:r w:rsidR="00035998" w:rsidRPr="00C52570">
        <w:t>не реже одного раза в 12 месяцев</w:t>
      </w:r>
      <w:r w:rsidRPr="00C52570">
        <w:t>.</w:t>
      </w:r>
    </w:p>
    <w:p w:rsidR="007D6795" w:rsidRPr="00C52570" w:rsidRDefault="007D6795" w:rsidP="00C52570">
      <w:r w:rsidRPr="00C52570">
        <w:t>Трактор, бульдозер до ввода в эксплуатацию предварительно осмотреть,</w:t>
      </w:r>
      <w:r w:rsidR="00C77774" w:rsidRPr="00C52570">
        <w:t xml:space="preserve"> </w:t>
      </w:r>
      <w:r w:rsidRPr="00C52570">
        <w:t>провести техническое обслуживание и опробовать его в работе.</w:t>
      </w:r>
    </w:p>
    <w:p w:rsidR="007D6795" w:rsidRPr="00C52570" w:rsidRDefault="007D6795" w:rsidP="00C52570">
      <w:r w:rsidRPr="00C52570">
        <w:t xml:space="preserve">Тракторист, бульдозерист должен соблюдать принятые на </w:t>
      </w:r>
      <w:r w:rsidR="00C77774" w:rsidRPr="00C52570">
        <w:t xml:space="preserve">предприятии </w:t>
      </w:r>
      <w:r w:rsidRPr="00C52570">
        <w:t xml:space="preserve"> Прави</w:t>
      </w:r>
      <w:r w:rsidRPr="00C52570">
        <w:softHyphen/>
        <w:t>ла внутреннего трудового распорядка, личной гигиены. Перед приемом пищи</w:t>
      </w:r>
      <w:r w:rsidR="00C77774" w:rsidRPr="00C52570">
        <w:t xml:space="preserve"> </w:t>
      </w:r>
      <w:r w:rsidRPr="00C52570">
        <w:t>или курением вымыть руки водой с мылом. Соблюдать требования по охране</w:t>
      </w:r>
      <w:r w:rsidR="00622AA1" w:rsidRPr="00C52570">
        <w:t xml:space="preserve"> </w:t>
      </w:r>
      <w:r w:rsidRPr="00C52570">
        <w:t>труда, установленные законами</w:t>
      </w:r>
      <w:r w:rsidR="00622AA1" w:rsidRPr="00C52570">
        <w:t xml:space="preserve"> и иными нормативными правовыми </w:t>
      </w:r>
      <w:r w:rsidRPr="00C52570">
        <w:t>актами, а</w:t>
      </w:r>
      <w:r w:rsidR="00622AA1" w:rsidRPr="00C52570">
        <w:t xml:space="preserve"> </w:t>
      </w:r>
      <w:r w:rsidRPr="00C52570">
        <w:t>также правилами и инструкциями по охране труда, правильно применять</w:t>
      </w:r>
      <w:r w:rsidR="00622AA1" w:rsidRPr="00C52570">
        <w:t xml:space="preserve"> </w:t>
      </w:r>
      <w:r w:rsidRPr="00C52570">
        <w:t>средства индивидуальной и коллективной защиты, проходить обучение безо</w:t>
      </w:r>
      <w:r w:rsidRPr="00C52570">
        <w:softHyphen/>
        <w:t>пасным методам и приемам выполнения работ по охране труда, оказанию</w:t>
      </w:r>
      <w:r w:rsidR="00622AA1" w:rsidRPr="00C52570">
        <w:t xml:space="preserve"> </w:t>
      </w:r>
      <w:r w:rsidRPr="00C52570">
        <w:t>первой помощи при несчастных случаях на производстве, инструктаж по ох</w:t>
      </w:r>
      <w:r w:rsidRPr="00C52570">
        <w:softHyphen/>
        <w:t>ране труда, стажировку на рабочем месте, п</w:t>
      </w:r>
      <w:r w:rsidR="00622AA1" w:rsidRPr="00C52570">
        <w:t>роверку знаний требований охра</w:t>
      </w:r>
      <w:r w:rsidR="00622AA1" w:rsidRPr="00C52570">
        <w:softHyphen/>
      </w:r>
      <w:r w:rsidRPr="00C52570">
        <w:t>ны труда. Немедленно извещать своего не</w:t>
      </w:r>
      <w:r w:rsidR="00622AA1" w:rsidRPr="00C52570">
        <w:t>посредственного или вышестояще</w:t>
      </w:r>
      <w:r w:rsidR="00622AA1" w:rsidRPr="00C52570">
        <w:softHyphen/>
      </w:r>
      <w:r w:rsidRPr="00C52570">
        <w:t>го руководителя о любой ситуации, угрожающей жизни и здоровью людей, о</w:t>
      </w:r>
      <w:r w:rsidR="00622AA1" w:rsidRPr="00C52570">
        <w:t xml:space="preserve"> </w:t>
      </w:r>
      <w:r w:rsidRPr="00C52570">
        <w:t>каждом несчастном случае, происшедшем на производстве или об ухудше</w:t>
      </w:r>
      <w:r w:rsidRPr="00C52570">
        <w:softHyphen/>
        <w:t>нии состояния своего здоровья, в том числе о проявлении признаков острого</w:t>
      </w:r>
      <w:r w:rsidR="00622AA1" w:rsidRPr="00C52570">
        <w:t xml:space="preserve"> </w:t>
      </w:r>
      <w:r w:rsidRPr="00C52570">
        <w:t>заболевания (отравления). Проходить обязате</w:t>
      </w:r>
      <w:r w:rsidR="00622AA1" w:rsidRPr="00C52570">
        <w:t>льное предваритель</w:t>
      </w:r>
      <w:r w:rsidR="00622AA1" w:rsidRPr="00C52570">
        <w:softHyphen/>
      </w:r>
      <w:r w:rsidRPr="00C52570">
        <w:t>ное (при поступлении на работу) и периодическое (в течение трудовой дея</w:t>
      </w:r>
      <w:r w:rsidRPr="00C52570">
        <w:softHyphen/>
        <w:t>тельности) медицинское обследование (осмотры) в установленном порядке.</w:t>
      </w:r>
      <w:r w:rsidRPr="00C52570">
        <w:br/>
        <w:t>При ухудшении состояния своего здоровья, в том числе острого профессио</w:t>
      </w:r>
      <w:r w:rsidRPr="00C52570">
        <w:softHyphen/>
        <w:t>нального заболевания (отравления), сообщить мастеру.</w:t>
      </w:r>
    </w:p>
    <w:p w:rsidR="007D6795" w:rsidRPr="00C52570" w:rsidRDefault="007D6795" w:rsidP="00C52570">
      <w:r w:rsidRPr="00C52570">
        <w:t>Продолжительность рабочего времени не должна превышать 40 часов в</w:t>
      </w:r>
      <w:r w:rsidR="00622AA1" w:rsidRPr="00C52570">
        <w:t xml:space="preserve"> </w:t>
      </w:r>
      <w:r w:rsidRPr="00C52570">
        <w:t>неделю.</w:t>
      </w:r>
    </w:p>
    <w:p w:rsidR="007D6795" w:rsidRPr="00C52570" w:rsidRDefault="007D6795" w:rsidP="00C52570">
      <w:r w:rsidRPr="00C52570">
        <w:t>Выполнять только ту работу, которая поручена администрацией.</w:t>
      </w:r>
    </w:p>
    <w:p w:rsidR="007D6795" w:rsidRPr="00C52570" w:rsidRDefault="007D6795" w:rsidP="00C52570">
      <w:r w:rsidRPr="00C52570">
        <w:t>Тракторист, бульдозерист должен быть внимательным, аккуратным, во</w:t>
      </w:r>
      <w:r w:rsidR="00622AA1" w:rsidRPr="00C52570">
        <w:t xml:space="preserve"> </w:t>
      </w:r>
      <w:r w:rsidRPr="00C52570">
        <w:t>время работы не отвлекаться посторонними делами и разговорами и не от</w:t>
      </w:r>
      <w:r w:rsidRPr="00C52570">
        <w:softHyphen/>
        <w:t>влекать других. Проявлять особую осторож</w:t>
      </w:r>
      <w:r w:rsidR="00622AA1" w:rsidRPr="00C52570">
        <w:t>ность при плохих погодных усло</w:t>
      </w:r>
      <w:r w:rsidR="00622AA1" w:rsidRPr="00C52570">
        <w:softHyphen/>
      </w:r>
      <w:r w:rsidRPr="00C52570">
        <w:t xml:space="preserve">виях, </w:t>
      </w:r>
      <w:r w:rsidR="00622AA1" w:rsidRPr="00C52570">
        <w:t>и</w:t>
      </w:r>
      <w:r w:rsidRPr="00C52570">
        <w:t xml:space="preserve"> в зимний период года, соблюдать правила пожарной безопас</w:t>
      </w:r>
      <w:r w:rsidRPr="00C52570">
        <w:softHyphen/>
        <w:t>ности. Должен получить противопожарный инструктаж, знать правила использования горючих легковоспламеняющихся веществ, правила поведения</w:t>
      </w:r>
      <w:r w:rsidR="00622AA1" w:rsidRPr="00C52570">
        <w:t xml:space="preserve"> </w:t>
      </w:r>
      <w:r w:rsidRPr="00C52570">
        <w:t>при пожаре и при обнаружении признаков горения. При работе должен поль</w:t>
      </w:r>
      <w:r w:rsidRPr="00C52570">
        <w:softHyphen/>
        <w:t>зоваться исправной электроарматурой.</w:t>
      </w:r>
    </w:p>
    <w:p w:rsidR="007D6795" w:rsidRPr="00C52570" w:rsidRDefault="007D6795" w:rsidP="00C52570">
      <w:r w:rsidRPr="00C52570">
        <w:lastRenderedPageBreak/>
        <w:t>1.7.</w:t>
      </w:r>
      <w:r w:rsidRPr="00C52570">
        <w:tab/>
        <w:t xml:space="preserve">Помнить о </w:t>
      </w:r>
      <w:r w:rsidR="000719C2" w:rsidRPr="00C52570">
        <w:t>своей</w:t>
      </w:r>
      <w:r w:rsidRPr="00C52570">
        <w:t xml:space="preserve"> безопасности и</w:t>
      </w:r>
      <w:r w:rsidR="00622AA1" w:rsidRPr="00C52570">
        <w:t xml:space="preserve"> безопасности</w:t>
      </w:r>
      <w:r w:rsidRPr="00C52570">
        <w:t xml:space="preserve"> товарищей по труду.</w:t>
      </w:r>
    </w:p>
    <w:p w:rsidR="007D6795" w:rsidRPr="00C52570" w:rsidRDefault="007D6795" w:rsidP="00C52570">
      <w:r w:rsidRPr="00C52570">
        <w:t>Не выполнять распоряжений и указаний, противоречащих правилам ох</w:t>
      </w:r>
      <w:r w:rsidRPr="00C52570">
        <w:softHyphen/>
        <w:t>раны труда.</w:t>
      </w:r>
    </w:p>
    <w:p w:rsidR="007D6795" w:rsidRPr="00C52570" w:rsidRDefault="007D6795" w:rsidP="00C52570">
      <w:r w:rsidRPr="00C52570">
        <w:t>Тракторист, машинист бульдозера должен знать, что опасными и вред</w:t>
      </w:r>
      <w:r w:rsidRPr="00C52570">
        <w:softHyphen/>
        <w:t>ными производственными факторами, которые могут воздействовать на него</w:t>
      </w:r>
      <w:r w:rsidR="00622AA1" w:rsidRPr="00C52570">
        <w:t xml:space="preserve"> </w:t>
      </w:r>
      <w:r w:rsidRPr="00C52570">
        <w:t>в процессе выполнения работ, являются:</w:t>
      </w:r>
    </w:p>
    <w:p w:rsidR="007D6795" w:rsidRPr="00C52570" w:rsidRDefault="007D6795" w:rsidP="00C52570">
      <w:r w:rsidRPr="00C52570">
        <w:t>Вывешенный трактор, бульдозер или его агрегаты могут придавить ра</w:t>
      </w:r>
      <w:r w:rsidRPr="00C52570">
        <w:softHyphen/>
        <w:t>ботающего;</w:t>
      </w:r>
    </w:p>
    <w:p w:rsidR="007D6795" w:rsidRPr="00C52570" w:rsidRDefault="007D6795" w:rsidP="00C52570">
      <w:r w:rsidRPr="00C52570">
        <w:t>Горячая вода, пар при попадании на кожный покров вызывают ожоги;</w:t>
      </w:r>
    </w:p>
    <w:p w:rsidR="007D6795" w:rsidRPr="00C52570" w:rsidRDefault="007D6795" w:rsidP="00C52570">
      <w:r w:rsidRPr="00C52570">
        <w:t>Легковоспламеняющиеся вещества могут стать причиной пожара;</w:t>
      </w:r>
    </w:p>
    <w:p w:rsidR="007D6795" w:rsidRPr="00C52570" w:rsidRDefault="00303BDE" w:rsidP="00C52570">
      <w:r w:rsidRPr="00C52570">
        <w:t>Дизельное топливо</w:t>
      </w:r>
      <w:r w:rsidR="007D6795" w:rsidRPr="00C52570">
        <w:t xml:space="preserve"> при вдыхании паров, попадании с пищей, водой, выхлопные га</w:t>
      </w:r>
      <w:r w:rsidR="007D6795" w:rsidRPr="00C52570">
        <w:softHyphen/>
        <w:t>зы и другие токсичные вещества, попадая через органы дыхания, приводят к</w:t>
      </w:r>
      <w:r w:rsidR="00460469" w:rsidRPr="00C52570">
        <w:t xml:space="preserve"> </w:t>
      </w:r>
      <w:r w:rsidR="007D6795" w:rsidRPr="00C52570">
        <w:t>тяжелым отравлениям;</w:t>
      </w:r>
    </w:p>
    <w:p w:rsidR="007D6795" w:rsidRPr="00C52570" w:rsidRDefault="007D6795" w:rsidP="00C52570">
      <w:r w:rsidRPr="00C52570">
        <w:t>Оборудование, инструмент, приспособления при неправильном их ис</w:t>
      </w:r>
      <w:r w:rsidRPr="00C52570">
        <w:softHyphen/>
        <w:t>пользовании</w:t>
      </w:r>
      <w:r w:rsidR="00622AA1" w:rsidRPr="00C52570">
        <w:t xml:space="preserve"> или неисправности приводят к тра</w:t>
      </w:r>
      <w:r w:rsidRPr="00C52570">
        <w:t>вмам;</w:t>
      </w:r>
    </w:p>
    <w:p w:rsidR="007D6795" w:rsidRPr="00C52570" w:rsidRDefault="007D6795" w:rsidP="00C52570">
      <w:r w:rsidRPr="00C52570">
        <w:t>Падение тракториста, машиниста бульдозера в результате его неосто</w:t>
      </w:r>
      <w:r w:rsidRPr="00C52570">
        <w:softHyphen/>
        <w:t>рожных действий при выходе из кабины, обслуживании трактора, бульдозера</w:t>
      </w:r>
      <w:r w:rsidR="00622AA1" w:rsidRPr="00C52570">
        <w:t xml:space="preserve"> </w:t>
      </w:r>
      <w:r w:rsidRPr="00C52570">
        <w:t>и передвижении по территории</w:t>
      </w:r>
      <w:r w:rsidR="00622AA1" w:rsidRPr="00C52570">
        <w:t xml:space="preserve"> могут привести к травмам</w:t>
      </w:r>
      <w:r w:rsidRPr="00C52570">
        <w:t>.</w:t>
      </w:r>
    </w:p>
    <w:p w:rsidR="00622AA1" w:rsidRPr="00C52570" w:rsidRDefault="007D6795" w:rsidP="00C52570">
      <w:r w:rsidRPr="00C52570">
        <w:t>1.10.</w:t>
      </w:r>
      <w:r w:rsidRPr="00C52570">
        <w:tab/>
        <w:t>Тракторист, машинист бульдозера должен работать в специальной оде</w:t>
      </w:r>
      <w:r w:rsidRPr="00C52570">
        <w:softHyphen/>
        <w:t>жде и в случае необходимости использовать другие средства индивидуаль</w:t>
      </w:r>
      <w:r w:rsidRPr="00C52570">
        <w:softHyphen/>
        <w:t>ной защиты, носить на работе чистую, исправную спецодежду и обувь.</w:t>
      </w:r>
    </w:p>
    <w:p w:rsidR="00C72BEA" w:rsidRPr="00C52570" w:rsidRDefault="00C72BEA" w:rsidP="00C525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394"/>
        <w:gridCol w:w="1559"/>
        <w:gridCol w:w="993"/>
        <w:gridCol w:w="1559"/>
      </w:tblGrid>
      <w:tr w:rsidR="00C72BEA" w:rsidRPr="00C52570" w:rsidTr="000F108C">
        <w:tc>
          <w:tcPr>
            <w:tcW w:w="851" w:type="dxa"/>
          </w:tcPr>
          <w:p w:rsidR="00C72BEA" w:rsidRPr="00C52570" w:rsidRDefault="00C72BEA" w:rsidP="00C52570">
            <w:r w:rsidRPr="00C52570">
              <w:t>№№</w:t>
            </w:r>
          </w:p>
          <w:p w:rsidR="00C72BEA" w:rsidRPr="00C52570" w:rsidRDefault="00C72BEA" w:rsidP="00C52570">
            <w:r w:rsidRPr="00C52570">
              <w:t>п/п</w:t>
            </w:r>
          </w:p>
        </w:tc>
        <w:tc>
          <w:tcPr>
            <w:tcW w:w="4394" w:type="dxa"/>
          </w:tcPr>
          <w:p w:rsidR="00C72BEA" w:rsidRPr="00C52570" w:rsidRDefault="00C72BEA" w:rsidP="00C52570">
            <w:r w:rsidRPr="00C52570">
              <w:t>Средства индивидуальной защиты</w:t>
            </w:r>
          </w:p>
        </w:tc>
        <w:tc>
          <w:tcPr>
            <w:tcW w:w="1559" w:type="dxa"/>
          </w:tcPr>
          <w:p w:rsidR="00C72BEA" w:rsidRPr="00C52570" w:rsidRDefault="00C72BEA" w:rsidP="00C52570">
            <w:r w:rsidRPr="00C52570">
              <w:t>ГОСТ</w:t>
            </w:r>
          </w:p>
        </w:tc>
        <w:tc>
          <w:tcPr>
            <w:tcW w:w="993" w:type="dxa"/>
          </w:tcPr>
          <w:p w:rsidR="00C72BEA" w:rsidRPr="00C52570" w:rsidRDefault="00C72BEA" w:rsidP="00C52570">
            <w:r w:rsidRPr="00C52570">
              <w:t>Кол.</w:t>
            </w:r>
          </w:p>
        </w:tc>
        <w:tc>
          <w:tcPr>
            <w:tcW w:w="1559" w:type="dxa"/>
          </w:tcPr>
          <w:p w:rsidR="00C72BEA" w:rsidRPr="00C52570" w:rsidRDefault="00C72BEA" w:rsidP="00C52570">
            <w:r w:rsidRPr="00C52570">
              <w:t>Срок носки,</w:t>
            </w:r>
          </w:p>
          <w:p w:rsidR="00C72BEA" w:rsidRPr="00C52570" w:rsidRDefault="00C72BEA" w:rsidP="00C52570">
            <w:r w:rsidRPr="00C52570">
              <w:t>мес.</w:t>
            </w:r>
          </w:p>
        </w:tc>
      </w:tr>
      <w:tr w:rsidR="00C72BEA" w:rsidRPr="00C52570" w:rsidTr="000F108C">
        <w:tc>
          <w:tcPr>
            <w:tcW w:w="851" w:type="dxa"/>
          </w:tcPr>
          <w:p w:rsidR="00C72BEA" w:rsidRPr="00C52570" w:rsidRDefault="00C72BEA" w:rsidP="00C52570">
            <w:r w:rsidRPr="00C52570">
              <w:t>1</w:t>
            </w:r>
          </w:p>
        </w:tc>
        <w:tc>
          <w:tcPr>
            <w:tcW w:w="4394" w:type="dxa"/>
          </w:tcPr>
          <w:p w:rsidR="00C72BEA" w:rsidRPr="00C52570" w:rsidRDefault="00C72BEA" w:rsidP="00C52570">
            <w:r w:rsidRPr="00C52570">
              <w:t xml:space="preserve">костюм </w:t>
            </w:r>
          </w:p>
        </w:tc>
        <w:tc>
          <w:tcPr>
            <w:tcW w:w="1559" w:type="dxa"/>
          </w:tcPr>
          <w:p w:rsidR="00C72BEA" w:rsidRPr="00C52570" w:rsidRDefault="00C72BEA" w:rsidP="00C52570">
            <w:r w:rsidRPr="00C52570">
              <w:t>27575</w:t>
            </w:r>
          </w:p>
        </w:tc>
        <w:tc>
          <w:tcPr>
            <w:tcW w:w="993" w:type="dxa"/>
          </w:tcPr>
          <w:p w:rsidR="00C72BEA" w:rsidRPr="00C52570" w:rsidRDefault="00C72BEA" w:rsidP="00C52570">
            <w:r w:rsidRPr="00C52570">
              <w:t>1 шт.</w:t>
            </w:r>
          </w:p>
        </w:tc>
        <w:tc>
          <w:tcPr>
            <w:tcW w:w="1559" w:type="dxa"/>
          </w:tcPr>
          <w:p w:rsidR="00C72BEA" w:rsidRPr="00C52570" w:rsidRDefault="00C72BEA" w:rsidP="00C52570">
            <w:r w:rsidRPr="00C52570">
              <w:t>12</w:t>
            </w:r>
          </w:p>
        </w:tc>
      </w:tr>
      <w:tr w:rsidR="00C72BEA" w:rsidRPr="00C52570" w:rsidTr="000F108C">
        <w:tc>
          <w:tcPr>
            <w:tcW w:w="851" w:type="dxa"/>
          </w:tcPr>
          <w:p w:rsidR="00C72BEA" w:rsidRPr="00C52570" w:rsidRDefault="00C72BEA" w:rsidP="00C52570">
            <w:r w:rsidRPr="00C52570">
              <w:t>2</w:t>
            </w:r>
          </w:p>
        </w:tc>
        <w:tc>
          <w:tcPr>
            <w:tcW w:w="4394" w:type="dxa"/>
          </w:tcPr>
          <w:p w:rsidR="00C72BEA" w:rsidRPr="00C52570" w:rsidRDefault="00C72BEA" w:rsidP="00C52570">
            <w:r w:rsidRPr="00C52570">
              <w:t>рукавицы комбинированные</w:t>
            </w:r>
          </w:p>
        </w:tc>
        <w:tc>
          <w:tcPr>
            <w:tcW w:w="1559" w:type="dxa"/>
          </w:tcPr>
          <w:p w:rsidR="00C72BEA" w:rsidRPr="00C52570" w:rsidRDefault="00C72BEA" w:rsidP="00C52570">
            <w:r w:rsidRPr="00C52570">
              <w:t>12.4.010</w:t>
            </w:r>
          </w:p>
        </w:tc>
        <w:tc>
          <w:tcPr>
            <w:tcW w:w="993" w:type="dxa"/>
          </w:tcPr>
          <w:p w:rsidR="00C72BEA" w:rsidRPr="00C52570" w:rsidRDefault="00C72BEA" w:rsidP="00C52570">
            <w:r w:rsidRPr="00C52570">
              <w:t>1 пара</w:t>
            </w:r>
          </w:p>
        </w:tc>
        <w:tc>
          <w:tcPr>
            <w:tcW w:w="1559" w:type="dxa"/>
          </w:tcPr>
          <w:p w:rsidR="00C72BEA" w:rsidRPr="00C52570" w:rsidRDefault="00C72BEA" w:rsidP="00C52570">
            <w:r w:rsidRPr="00C52570">
              <w:t>6</w:t>
            </w:r>
          </w:p>
        </w:tc>
      </w:tr>
      <w:tr w:rsidR="00C72BEA" w:rsidRPr="00C52570" w:rsidTr="000F108C">
        <w:tc>
          <w:tcPr>
            <w:tcW w:w="851" w:type="dxa"/>
          </w:tcPr>
          <w:p w:rsidR="00C72BEA" w:rsidRPr="00C52570" w:rsidRDefault="00C72BEA" w:rsidP="00C52570"/>
        </w:tc>
        <w:tc>
          <w:tcPr>
            <w:tcW w:w="4394" w:type="dxa"/>
          </w:tcPr>
          <w:p w:rsidR="00C72BEA" w:rsidRPr="00C52570" w:rsidRDefault="00C72BEA" w:rsidP="00C52570">
            <w:r w:rsidRPr="00C52570">
              <w:t>На наружных работах зимой дополнительно:</w:t>
            </w:r>
          </w:p>
        </w:tc>
        <w:tc>
          <w:tcPr>
            <w:tcW w:w="1559" w:type="dxa"/>
          </w:tcPr>
          <w:p w:rsidR="00C72BEA" w:rsidRPr="00C52570" w:rsidRDefault="00C72BEA" w:rsidP="00C52570"/>
        </w:tc>
        <w:tc>
          <w:tcPr>
            <w:tcW w:w="993" w:type="dxa"/>
          </w:tcPr>
          <w:p w:rsidR="00C72BEA" w:rsidRPr="00C52570" w:rsidRDefault="00C72BEA" w:rsidP="00C52570"/>
        </w:tc>
        <w:tc>
          <w:tcPr>
            <w:tcW w:w="1559" w:type="dxa"/>
          </w:tcPr>
          <w:p w:rsidR="00C72BEA" w:rsidRPr="00C52570" w:rsidRDefault="00C72BEA" w:rsidP="00C52570"/>
        </w:tc>
      </w:tr>
      <w:tr w:rsidR="00C72BEA" w:rsidRPr="00C52570" w:rsidTr="000F108C">
        <w:tc>
          <w:tcPr>
            <w:tcW w:w="851" w:type="dxa"/>
          </w:tcPr>
          <w:p w:rsidR="00C72BEA" w:rsidRPr="00C52570" w:rsidRDefault="00C72BEA" w:rsidP="00C52570">
            <w:r w:rsidRPr="00C52570">
              <w:t>3</w:t>
            </w:r>
          </w:p>
        </w:tc>
        <w:tc>
          <w:tcPr>
            <w:tcW w:w="4394" w:type="dxa"/>
          </w:tcPr>
          <w:p w:rsidR="00C72BEA" w:rsidRPr="00C52570" w:rsidRDefault="00C72BEA" w:rsidP="00C52570">
            <w:r w:rsidRPr="00C52570">
              <w:t>куртка на утепленной прокладке</w:t>
            </w:r>
          </w:p>
        </w:tc>
        <w:tc>
          <w:tcPr>
            <w:tcW w:w="1559" w:type="dxa"/>
          </w:tcPr>
          <w:p w:rsidR="00C72BEA" w:rsidRPr="00C52570" w:rsidRDefault="00C72BEA" w:rsidP="00C52570">
            <w:r w:rsidRPr="00C52570">
              <w:t>29335</w:t>
            </w:r>
          </w:p>
        </w:tc>
        <w:tc>
          <w:tcPr>
            <w:tcW w:w="993" w:type="dxa"/>
          </w:tcPr>
          <w:p w:rsidR="00C72BEA" w:rsidRPr="00C52570" w:rsidRDefault="00C72BEA" w:rsidP="00C52570">
            <w:r w:rsidRPr="00C52570">
              <w:t>1 шт.</w:t>
            </w:r>
          </w:p>
        </w:tc>
        <w:tc>
          <w:tcPr>
            <w:tcW w:w="1559" w:type="dxa"/>
          </w:tcPr>
          <w:p w:rsidR="00C72BEA" w:rsidRPr="00C52570" w:rsidRDefault="00C72BEA" w:rsidP="00C52570">
            <w:r w:rsidRPr="00C52570">
              <w:t>30</w:t>
            </w:r>
          </w:p>
        </w:tc>
      </w:tr>
      <w:tr w:rsidR="00C72BEA" w:rsidRPr="00C52570" w:rsidTr="000F108C">
        <w:tc>
          <w:tcPr>
            <w:tcW w:w="851" w:type="dxa"/>
          </w:tcPr>
          <w:p w:rsidR="00C72BEA" w:rsidRPr="00C52570" w:rsidRDefault="00C72BEA" w:rsidP="00C52570">
            <w:r w:rsidRPr="00C52570">
              <w:t>4</w:t>
            </w:r>
          </w:p>
        </w:tc>
        <w:tc>
          <w:tcPr>
            <w:tcW w:w="4394" w:type="dxa"/>
          </w:tcPr>
          <w:p w:rsidR="00C72BEA" w:rsidRPr="00C52570" w:rsidRDefault="00C72BEA" w:rsidP="00C52570">
            <w:r w:rsidRPr="00C52570">
              <w:t>брюки на утепленной прокладке</w:t>
            </w:r>
          </w:p>
        </w:tc>
        <w:tc>
          <w:tcPr>
            <w:tcW w:w="1559" w:type="dxa"/>
          </w:tcPr>
          <w:p w:rsidR="00C72BEA" w:rsidRPr="00C52570" w:rsidRDefault="00C72BEA" w:rsidP="00C52570"/>
        </w:tc>
        <w:tc>
          <w:tcPr>
            <w:tcW w:w="993" w:type="dxa"/>
          </w:tcPr>
          <w:p w:rsidR="00C72BEA" w:rsidRPr="00C52570" w:rsidRDefault="00C72BEA" w:rsidP="00C52570">
            <w:r w:rsidRPr="00C52570">
              <w:t>1 шт.</w:t>
            </w:r>
          </w:p>
        </w:tc>
        <w:tc>
          <w:tcPr>
            <w:tcW w:w="1559" w:type="dxa"/>
          </w:tcPr>
          <w:p w:rsidR="00C72BEA" w:rsidRPr="00C52570" w:rsidRDefault="00C72BEA" w:rsidP="00C52570">
            <w:r w:rsidRPr="00C52570">
              <w:t>30</w:t>
            </w:r>
          </w:p>
        </w:tc>
      </w:tr>
      <w:tr w:rsidR="00C72BEA" w:rsidRPr="00C52570" w:rsidTr="000F108C">
        <w:tc>
          <w:tcPr>
            <w:tcW w:w="851" w:type="dxa"/>
          </w:tcPr>
          <w:p w:rsidR="00C72BEA" w:rsidRPr="00C52570" w:rsidRDefault="00C72BEA" w:rsidP="00C52570">
            <w:r w:rsidRPr="00C52570">
              <w:t>5</w:t>
            </w:r>
          </w:p>
        </w:tc>
        <w:tc>
          <w:tcPr>
            <w:tcW w:w="4394" w:type="dxa"/>
          </w:tcPr>
          <w:p w:rsidR="00C72BEA" w:rsidRPr="00C52570" w:rsidRDefault="00C72BEA" w:rsidP="00C52570">
            <w:r w:rsidRPr="00C52570">
              <w:t>валенки</w:t>
            </w:r>
          </w:p>
        </w:tc>
        <w:tc>
          <w:tcPr>
            <w:tcW w:w="1559" w:type="dxa"/>
          </w:tcPr>
          <w:p w:rsidR="00C72BEA" w:rsidRPr="00C52570" w:rsidRDefault="00C72BEA" w:rsidP="00C52570">
            <w:r w:rsidRPr="00C52570">
              <w:t>ОСТ 17.337</w:t>
            </w:r>
          </w:p>
        </w:tc>
        <w:tc>
          <w:tcPr>
            <w:tcW w:w="993" w:type="dxa"/>
          </w:tcPr>
          <w:p w:rsidR="00C72BEA" w:rsidRPr="00C52570" w:rsidRDefault="00C72BEA" w:rsidP="00C52570">
            <w:r w:rsidRPr="00C52570">
              <w:t>1 пара</w:t>
            </w:r>
          </w:p>
        </w:tc>
        <w:tc>
          <w:tcPr>
            <w:tcW w:w="1559" w:type="dxa"/>
          </w:tcPr>
          <w:p w:rsidR="00C72BEA" w:rsidRPr="00C52570" w:rsidRDefault="00C72BEA" w:rsidP="00C52570">
            <w:r w:rsidRPr="00C52570">
              <w:t>36</w:t>
            </w:r>
          </w:p>
        </w:tc>
      </w:tr>
    </w:tbl>
    <w:p w:rsidR="007D6795" w:rsidRPr="00C52570" w:rsidRDefault="007D6795" w:rsidP="00C52570"/>
    <w:p w:rsidR="007D6795" w:rsidRPr="00C52570" w:rsidRDefault="007D6795" w:rsidP="00C52570">
      <w:r w:rsidRPr="00C52570">
        <w:lastRenderedPageBreak/>
        <w:t>1.11.</w:t>
      </w:r>
      <w:r w:rsidRPr="00C52570">
        <w:tab/>
        <w:t>Тракторист, машинист бульдозера обязан</w:t>
      </w:r>
      <w:r w:rsidR="00303BDE" w:rsidRPr="00C52570">
        <w:t xml:space="preserve"> </w:t>
      </w:r>
      <w:r w:rsidRPr="00C52570">
        <w:t>не только знать, но и выполнять все требования, изложенные в на</w:t>
      </w:r>
      <w:r w:rsidRPr="00C52570">
        <w:softHyphen/>
        <w:t>стоящей инструкции, знать и выполнять инструкцию по эксплуатации маши</w:t>
      </w:r>
      <w:r w:rsidRPr="00C52570">
        <w:softHyphen/>
        <w:t>ны, соблюдать правила дорожного движения.</w:t>
      </w:r>
    </w:p>
    <w:p w:rsidR="007D6795" w:rsidRPr="00C52570" w:rsidRDefault="007D6795" w:rsidP="00C52570">
      <w:r w:rsidRPr="00C52570">
        <w:t>1.12.</w:t>
      </w:r>
      <w:r w:rsidRPr="00C52570">
        <w:tab/>
        <w:t>Выезд на линию машины - по путевому листу установленного образца.</w:t>
      </w:r>
    </w:p>
    <w:p w:rsidR="007D6795" w:rsidRPr="00C52570" w:rsidRDefault="007D6795" w:rsidP="00C52570">
      <w:r w:rsidRPr="00C52570">
        <w:t>Все работы должны производиться под руководством должностного</w:t>
      </w:r>
      <w:r w:rsidR="00C72BEA" w:rsidRPr="00C52570">
        <w:t xml:space="preserve"> </w:t>
      </w:r>
      <w:r w:rsidRPr="00C52570">
        <w:t>лица, в распоряжение которого выделена данная техника.</w:t>
      </w:r>
    </w:p>
    <w:p w:rsidR="00AD355B" w:rsidRPr="00C52570" w:rsidRDefault="007D6795" w:rsidP="00C52570">
      <w:r w:rsidRPr="00C52570">
        <w:t>В  случае  нарушения  настоящей инструкции тракторист,  машинист</w:t>
      </w:r>
      <w:r w:rsidR="00C72BEA" w:rsidRPr="00C52570">
        <w:t xml:space="preserve"> </w:t>
      </w:r>
      <w:r w:rsidRPr="00C52570">
        <w:t>бульдозера несет ответственность</w:t>
      </w:r>
      <w:r w:rsidR="00C72BEA" w:rsidRPr="00C52570">
        <w:t xml:space="preserve"> </w:t>
      </w:r>
      <w:r w:rsidR="00AD355B" w:rsidRPr="00C52570">
        <w:t>в соответствии с действующим законодательством.</w:t>
      </w:r>
    </w:p>
    <w:p w:rsidR="00AD355B" w:rsidRPr="00C52570" w:rsidRDefault="00AD355B" w:rsidP="00C52570"/>
    <w:p w:rsidR="007D6795" w:rsidRPr="00C52570" w:rsidRDefault="007D6795" w:rsidP="00C52570">
      <w:r w:rsidRPr="00C52570">
        <w:t>2. Требования охраны труда перед началом работы.</w:t>
      </w:r>
    </w:p>
    <w:p w:rsidR="00AD355B" w:rsidRPr="00C52570" w:rsidRDefault="00AD355B" w:rsidP="00C52570"/>
    <w:p w:rsidR="00AD355B" w:rsidRPr="00C52570" w:rsidRDefault="007D6795" w:rsidP="00C52570">
      <w:r w:rsidRPr="00C52570">
        <w:t xml:space="preserve">Перед началом работы тракторист, машинист бульдозера должен: </w:t>
      </w:r>
    </w:p>
    <w:p w:rsidR="007D6795" w:rsidRPr="00C52570" w:rsidRDefault="007D6795" w:rsidP="00C52570">
      <w:r w:rsidRPr="00C52570">
        <w:t>2.1. Пройти предрейсовый медосмотр.</w:t>
      </w:r>
    </w:p>
    <w:p w:rsidR="007D6795" w:rsidRPr="00C52570" w:rsidRDefault="007D6795" w:rsidP="00C52570">
      <w:r w:rsidRPr="00C52570">
        <w:t>Получить путевой лист и согласовать</w:t>
      </w:r>
      <w:r w:rsidR="00460469" w:rsidRPr="00C52570">
        <w:t xml:space="preserve"> со своим руководителем</w:t>
      </w:r>
      <w:r w:rsidRPr="00C52570">
        <w:t xml:space="preserve"> очередность выпол</w:t>
      </w:r>
      <w:r w:rsidRPr="00C52570">
        <w:softHyphen/>
        <w:t xml:space="preserve">нения работ. </w:t>
      </w:r>
    </w:p>
    <w:p w:rsidR="007D6795" w:rsidRPr="00C52570" w:rsidRDefault="007D6795" w:rsidP="00C52570">
      <w:r w:rsidRPr="00C52570">
        <w:t>Проверить техническое состояние тех</w:t>
      </w:r>
      <w:r w:rsidR="00460469" w:rsidRPr="00C52570">
        <w:t>ники, провести ежемесячное тех</w:t>
      </w:r>
      <w:r w:rsidR="00460469" w:rsidRPr="00C52570">
        <w:softHyphen/>
      </w:r>
      <w:r w:rsidRPr="00C52570">
        <w:t>ническое обслуживание, устранить обнаруженные неисправности, получить</w:t>
      </w:r>
      <w:r w:rsidRPr="00C52570">
        <w:br/>
        <w:t xml:space="preserve">соответствующую отметку в путевом листе, разрешающую выезд.    </w:t>
      </w:r>
      <w:r w:rsidRPr="00C52570">
        <w:br/>
      </w:r>
      <w:r w:rsidR="00AD355B" w:rsidRPr="00C52570">
        <w:t>В</w:t>
      </w:r>
      <w:r w:rsidRPr="00C52570">
        <w:t>нимание обратить на исправность рулевого управления, тормозов,</w:t>
      </w:r>
      <w:r w:rsidRPr="00C52570">
        <w:br/>
        <w:t>освещения, сигнализации, отсутствие утечки топлива, масла, охлаждающей</w:t>
      </w:r>
      <w:r w:rsidRPr="00C52570">
        <w:br/>
        <w:t>жидкости.</w:t>
      </w:r>
    </w:p>
    <w:p w:rsidR="007D6795" w:rsidRPr="00C52570" w:rsidRDefault="007D6795" w:rsidP="00C52570">
      <w:r w:rsidRPr="00C52570">
        <w:t>Вытереть насухо части машины, на которые попало горючее или масло</w:t>
      </w:r>
      <w:r w:rsidR="00AD355B" w:rsidRPr="00C52570">
        <w:t xml:space="preserve"> </w:t>
      </w:r>
      <w:r w:rsidRPr="00C52570">
        <w:t>во избежание пожара.</w:t>
      </w:r>
    </w:p>
    <w:p w:rsidR="007D6795" w:rsidRPr="00C52570" w:rsidRDefault="007D6795" w:rsidP="00C52570">
      <w:r w:rsidRPr="00C52570">
        <w:t>Убедиться в том, что рычаг переключения передач установлен в ней</w:t>
      </w:r>
      <w:r w:rsidRPr="00C52570">
        <w:softHyphen/>
      </w:r>
      <w:r w:rsidR="00AD355B" w:rsidRPr="00C52570">
        <w:t xml:space="preserve"> </w:t>
      </w:r>
      <w:r w:rsidRPr="00C52570">
        <w:t>тральное положение перед запуском двигателя.</w:t>
      </w:r>
    </w:p>
    <w:p w:rsidR="007D6795" w:rsidRPr="00C52570" w:rsidRDefault="007D6795" w:rsidP="00C52570">
      <w:r w:rsidRPr="00C52570">
        <w:t>Запрещается в зимнее время пользоваться открытым огнем для по</w:t>
      </w:r>
      <w:r w:rsidR="00AD355B" w:rsidRPr="00C52570">
        <w:t xml:space="preserve">догрева </w:t>
      </w:r>
      <w:r w:rsidRPr="00C52570">
        <w:t>двигателя или других систем машины.</w:t>
      </w:r>
    </w:p>
    <w:p w:rsidR="007D6795" w:rsidRPr="00C52570" w:rsidRDefault="007D6795" w:rsidP="00C52570">
      <w:r w:rsidRPr="00C52570">
        <w:t>Перед началом работы осмотреть бульдозер, проверить состояние отвала</w:t>
      </w:r>
      <w:r w:rsidR="00AD355B" w:rsidRPr="00C52570">
        <w:t xml:space="preserve"> </w:t>
      </w:r>
      <w:r w:rsidRPr="00C52570">
        <w:t>бульдозера и надежность его крепления к трактору, отсутствие заедания ры</w:t>
      </w:r>
      <w:r w:rsidRPr="00C52570">
        <w:softHyphen/>
        <w:t>чагов управления.</w:t>
      </w:r>
    </w:p>
    <w:p w:rsidR="00AD355B" w:rsidRPr="00C52570" w:rsidRDefault="00AD355B" w:rsidP="00C52570"/>
    <w:p w:rsidR="007D6795" w:rsidRPr="00C52570" w:rsidRDefault="007D6795" w:rsidP="00C52570">
      <w:r w:rsidRPr="00C52570">
        <w:t>3. Требования охраны труда во время работы.</w:t>
      </w:r>
    </w:p>
    <w:p w:rsidR="00AD355B" w:rsidRPr="00C52570" w:rsidRDefault="00AD355B" w:rsidP="00C52570"/>
    <w:p w:rsidR="007D6795" w:rsidRPr="00C52570" w:rsidRDefault="007D6795" w:rsidP="00C52570">
      <w:r w:rsidRPr="00C52570">
        <w:t>При пуске двигателя с помощью шнура запрещается наматывать шнур на</w:t>
      </w:r>
      <w:r w:rsidR="00AD355B" w:rsidRPr="00C52570">
        <w:t xml:space="preserve"> </w:t>
      </w:r>
      <w:r w:rsidRPr="00C52570">
        <w:t>руку.</w:t>
      </w:r>
    </w:p>
    <w:p w:rsidR="007D6795" w:rsidRPr="00C52570" w:rsidRDefault="007D6795" w:rsidP="00C52570">
      <w:r w:rsidRPr="00C52570">
        <w:lastRenderedPageBreak/>
        <w:t>Перед началом движения убедиться в отсутствии вблизи машины людей</w:t>
      </w:r>
      <w:r w:rsidR="00AD355B" w:rsidRPr="00C52570">
        <w:t xml:space="preserve"> </w:t>
      </w:r>
      <w:r w:rsidRPr="00C52570">
        <w:t xml:space="preserve">и в том, что путь свободен. При выезде из </w:t>
      </w:r>
      <w:r w:rsidR="00AD355B" w:rsidRPr="00C52570">
        <w:t xml:space="preserve">ворот при движении задним ходом </w:t>
      </w:r>
      <w:r w:rsidRPr="00C52570">
        <w:t>в условиях ограниченной видимости нужно подать звуковой сигнал.</w:t>
      </w:r>
    </w:p>
    <w:p w:rsidR="007D6795" w:rsidRPr="00C52570" w:rsidRDefault="007D6795" w:rsidP="00C52570">
      <w:r w:rsidRPr="00C52570">
        <w:t>Переезд через железнодорожный путь разрешается только по действую</w:t>
      </w:r>
      <w:r w:rsidRPr="00C52570">
        <w:softHyphen/>
        <w:t>щему переезду, в других местах пересекать железнодорожный путь запреща</w:t>
      </w:r>
      <w:r w:rsidRPr="00C52570">
        <w:softHyphen/>
        <w:t>ется.</w:t>
      </w:r>
    </w:p>
    <w:p w:rsidR="007D6795" w:rsidRPr="00C52570" w:rsidRDefault="007D6795" w:rsidP="00C52570">
      <w:r w:rsidRPr="00C52570">
        <w:t>Не допускается производить остановку, переключать передачу и выклю</w:t>
      </w:r>
      <w:r w:rsidRPr="00C52570">
        <w:softHyphen/>
        <w:t>чать сцепление на железнодорожном переезде.</w:t>
      </w:r>
    </w:p>
    <w:p w:rsidR="007D6795" w:rsidRPr="00C52570" w:rsidRDefault="007D6795" w:rsidP="00C52570">
      <w:r w:rsidRPr="00C52570">
        <w:t>Буксировать или вытаскивать трактором застрявшие машины и ме</w:t>
      </w:r>
      <w:r w:rsidR="00AD355B" w:rsidRPr="00C52570">
        <w:t>ханиз</w:t>
      </w:r>
      <w:r w:rsidR="00AD355B" w:rsidRPr="00C52570">
        <w:softHyphen/>
      </w:r>
      <w:r w:rsidRPr="00C52570">
        <w:t>мы разрешается только под непосредственным руководством производителя</w:t>
      </w:r>
      <w:r w:rsidR="00AD355B" w:rsidRPr="00C52570">
        <w:t xml:space="preserve"> </w:t>
      </w:r>
      <w:r w:rsidRPr="00C52570">
        <w:t>работ или мастера. При этом пользоваться жестким буксиром. Допускается</w:t>
      </w:r>
      <w:r w:rsidR="00AD355B" w:rsidRPr="00C52570">
        <w:t xml:space="preserve"> использовать </w:t>
      </w:r>
      <w:r w:rsidRPr="00C52570">
        <w:t>стальной канат при условии ограждения заднего окна кабины решеткой или</w:t>
      </w:r>
      <w:r w:rsidR="00AD355B" w:rsidRPr="00C52570">
        <w:t xml:space="preserve"> </w:t>
      </w:r>
      <w:r w:rsidRPr="00C52570">
        <w:t>проволочной сеткой.</w:t>
      </w:r>
    </w:p>
    <w:p w:rsidR="007D6795" w:rsidRPr="00C52570" w:rsidRDefault="007D6795" w:rsidP="00C52570">
      <w:r w:rsidRPr="00C52570">
        <w:t>Трактористу, машинисту бульдозера запрещается:</w:t>
      </w:r>
    </w:p>
    <w:p w:rsidR="007D6795" w:rsidRPr="00C52570" w:rsidRDefault="007D6795" w:rsidP="00C52570">
      <w:r w:rsidRPr="00C52570">
        <w:t>Работать на бульдозере на превышающем 20° подъеме или под уклон</w:t>
      </w:r>
      <w:r w:rsidR="00AD355B" w:rsidRPr="00C52570">
        <w:t xml:space="preserve"> </w:t>
      </w:r>
      <w:r w:rsidRPr="00C52570">
        <w:t>более 30°, а также на поперечном уклоне свыше 25°.</w:t>
      </w:r>
    </w:p>
    <w:p w:rsidR="007D6795" w:rsidRPr="00C52570" w:rsidRDefault="007D6795" w:rsidP="00C52570">
      <w:r w:rsidRPr="00C52570">
        <w:t>Передавать управление машиной лицу, не имеющему на это право.</w:t>
      </w:r>
    </w:p>
    <w:p w:rsidR="007D6795" w:rsidRPr="00C52570" w:rsidRDefault="007D6795" w:rsidP="00C52570">
      <w:r w:rsidRPr="00C52570">
        <w:t>Оставлять без присмотра машину с работающим двигателем, перево</w:t>
      </w:r>
      <w:r w:rsidRPr="00C52570">
        <w:softHyphen/>
        <w:t>зить в кабине посторонних лиц, сходить и садиться на нее на ходу.</w:t>
      </w:r>
    </w:p>
    <w:p w:rsidR="00906D49" w:rsidRPr="00C52570" w:rsidRDefault="00906D49" w:rsidP="00C52570">
      <w:r w:rsidRPr="00C52570">
        <w:t>Открывать пробку радиатора на горячем двигателе без рукавиц, произ</w:t>
      </w:r>
      <w:r w:rsidRPr="00C52570">
        <w:softHyphen/>
        <w:t>водить ремонт, чистку, наладку, смазку при работающем двигателе.</w:t>
      </w:r>
    </w:p>
    <w:p w:rsidR="00906D49" w:rsidRPr="00C52570" w:rsidRDefault="00906D49" w:rsidP="00C52570">
      <w:r w:rsidRPr="00C52570">
        <w:t>Хранить в кабине легковоспламеняющиеся жидкости, а та</w:t>
      </w:r>
      <w:r w:rsidR="00AD355B" w:rsidRPr="00C52570">
        <w:t xml:space="preserve">кже </w:t>
      </w:r>
      <w:r w:rsidRPr="00C52570">
        <w:t>промас</w:t>
      </w:r>
      <w:r w:rsidRPr="00C52570">
        <w:softHyphen/>
        <w:t>ленную ветошь, разводить огонь и курить вблизи места заправки трактора.</w:t>
      </w:r>
      <w:r w:rsidR="00AD355B" w:rsidRPr="00C52570">
        <w:t xml:space="preserve"> </w:t>
      </w:r>
      <w:r w:rsidRPr="00C52570">
        <w:t>Пролитое на землю топливо немедленно засыпать песком, а затем убрать все</w:t>
      </w:r>
      <w:r w:rsidR="00AD355B" w:rsidRPr="00C52570">
        <w:t xml:space="preserve"> </w:t>
      </w:r>
      <w:r w:rsidRPr="00C52570">
        <w:t>в специально отведенное место.</w:t>
      </w:r>
    </w:p>
    <w:p w:rsidR="00906D49" w:rsidRPr="00C52570" w:rsidRDefault="00906D49" w:rsidP="00C52570">
      <w:r w:rsidRPr="00C52570">
        <w:t>При обнаружении неисправности немедленно остановить машину, за</w:t>
      </w:r>
      <w:r w:rsidRPr="00C52570">
        <w:softHyphen/>
        <w:t>глушить двигатель и, если возможно, устранить неисправность. Если устра</w:t>
      </w:r>
      <w:r w:rsidRPr="00C52570">
        <w:softHyphen/>
        <w:t>нить неисправность своими силами невозможно, сообщить мастеру или лицу,</w:t>
      </w:r>
      <w:r w:rsidRPr="00C52570">
        <w:br/>
        <w:t>ответственному за эксплуатацию машины.</w:t>
      </w:r>
    </w:p>
    <w:p w:rsidR="00906D49" w:rsidRPr="00C52570" w:rsidRDefault="00906D49" w:rsidP="00C52570">
      <w:r w:rsidRPr="00C52570">
        <w:t>При ремонте разбирать и собирать узлы и механизмы только при по</w:t>
      </w:r>
      <w:r w:rsidR="00AD355B" w:rsidRPr="00C52570">
        <w:t xml:space="preserve">мощи </w:t>
      </w:r>
      <w:r w:rsidRPr="00C52570">
        <w:t>съемников и приспособлений.</w:t>
      </w:r>
    </w:p>
    <w:p w:rsidR="00906D49" w:rsidRPr="00C52570" w:rsidRDefault="00906D49" w:rsidP="00C52570">
      <w:r w:rsidRPr="00C52570">
        <w:t>Снимать и устанавливать тяжелые узлы и детали машины необходимо с</w:t>
      </w:r>
      <w:r w:rsidR="00AD355B" w:rsidRPr="00C52570">
        <w:t xml:space="preserve"> </w:t>
      </w:r>
      <w:r w:rsidRPr="00C52570">
        <w:t>помощью грузоподъемных механизмов.</w:t>
      </w:r>
    </w:p>
    <w:p w:rsidR="00906D49" w:rsidRPr="00C52570" w:rsidRDefault="00906D49" w:rsidP="00C52570">
      <w:r w:rsidRPr="00C52570">
        <w:t>При разборке звеньев гусениц, выпрессовки подшипников и т.п. поль</w:t>
      </w:r>
      <w:r w:rsidRPr="00C52570">
        <w:softHyphen/>
        <w:t>зоваться выколодками из бронзы или мягкой углеродистой стали.</w:t>
      </w:r>
    </w:p>
    <w:p w:rsidR="00906D49" w:rsidRPr="00C52570" w:rsidRDefault="00906D49" w:rsidP="00C52570">
      <w:r w:rsidRPr="00C52570">
        <w:t>Погрузку машины для перевозки на трайлере производить по надежно</w:t>
      </w:r>
      <w:r w:rsidRPr="00C52570">
        <w:softHyphen/>
        <w:t>му пандусу из брусьев или шпал.</w:t>
      </w:r>
    </w:p>
    <w:p w:rsidR="00906D49" w:rsidRPr="00C52570" w:rsidRDefault="00906D49" w:rsidP="00C52570">
      <w:r w:rsidRPr="00C52570">
        <w:lastRenderedPageBreak/>
        <w:t>3.12.. Во время транспортировки машины надежно затормозить и укрепить ее упорами.</w:t>
      </w:r>
    </w:p>
    <w:p w:rsidR="00906D49" w:rsidRPr="00C52570" w:rsidRDefault="00906D49" w:rsidP="00C52570">
      <w:r w:rsidRPr="00C52570">
        <w:t>Запрещаются развороты машины на площадке трейлера при въезде или</w:t>
      </w:r>
      <w:r w:rsidR="00C20ACF" w:rsidRPr="00C52570">
        <w:t xml:space="preserve"> </w:t>
      </w:r>
      <w:r w:rsidRPr="00C52570">
        <w:t>выезде с нее, нахождение людей на площадке трейлера и в кабине трактора</w:t>
      </w:r>
      <w:r w:rsidR="00C20ACF" w:rsidRPr="00C52570">
        <w:t xml:space="preserve"> </w:t>
      </w:r>
      <w:r w:rsidRPr="00C52570">
        <w:t>во время его погрузки и транспортировки.</w:t>
      </w:r>
    </w:p>
    <w:p w:rsidR="00906D49" w:rsidRPr="00C52570" w:rsidRDefault="00906D49" w:rsidP="00C52570">
      <w:r w:rsidRPr="00C52570">
        <w:t>При засыпке траншеи грунтом убедиться в отсутствии в ней людей,</w:t>
      </w:r>
      <w:r w:rsidR="00C20ACF" w:rsidRPr="00C52570">
        <w:t xml:space="preserve"> </w:t>
      </w:r>
      <w:r w:rsidRPr="00C52570">
        <w:t>оборудования, инструмента.</w:t>
      </w:r>
    </w:p>
    <w:p w:rsidR="00906D49" w:rsidRPr="00C52570" w:rsidRDefault="00906D49" w:rsidP="00C52570">
      <w:r w:rsidRPr="00C52570">
        <w:t>Не производить работу в тех местах, где не обеспечена безопасность</w:t>
      </w:r>
      <w:r w:rsidR="00C20ACF" w:rsidRPr="00C52570">
        <w:t xml:space="preserve"> </w:t>
      </w:r>
      <w:r w:rsidRPr="00C52570">
        <w:t>для себя и окружающих, находящихся в опасной зоне движения машины.</w:t>
      </w:r>
    </w:p>
    <w:p w:rsidR="00906D49" w:rsidRPr="00C52570" w:rsidRDefault="00906D49" w:rsidP="00C52570">
      <w:r w:rsidRPr="00C52570">
        <w:t>Разработку грунта производить только с разрешения и под р</w:t>
      </w:r>
      <w:r w:rsidR="00C20ACF" w:rsidRPr="00C52570">
        <w:t>у</w:t>
      </w:r>
      <w:r w:rsidRPr="00C52570">
        <w:t>ково</w:t>
      </w:r>
      <w:r w:rsidRPr="00C52570">
        <w:softHyphen/>
        <w:t>дством ответственного лица за производство работ.</w:t>
      </w:r>
    </w:p>
    <w:p w:rsidR="00906D49" w:rsidRPr="00C52570" w:rsidRDefault="00906D49" w:rsidP="00C52570">
      <w:r w:rsidRPr="00C52570">
        <w:t>Запрещается работать в пределах п</w:t>
      </w:r>
      <w:r w:rsidR="00C20ACF" w:rsidRPr="00C52570">
        <w:t xml:space="preserve">ризмы обрушения грунта, а также </w:t>
      </w:r>
      <w:r w:rsidRPr="00C52570">
        <w:t>выдвигать отвал бульдозера за край откоса во избежание его скольже</w:t>
      </w:r>
      <w:r w:rsidR="00C20ACF" w:rsidRPr="00C52570">
        <w:t xml:space="preserve">ния и </w:t>
      </w:r>
      <w:r w:rsidRPr="00C52570">
        <w:t>опрокидывания. При перемещении грунта по свеженасыпанной насыпи по</w:t>
      </w:r>
      <w:r w:rsidRPr="00C52570">
        <w:softHyphen/>
      </w:r>
      <w:r w:rsidR="00C20ACF" w:rsidRPr="00C52570">
        <w:t>д</w:t>
      </w:r>
      <w:r w:rsidRPr="00C52570">
        <w:t>водить бульдозер к бровке насыпи не ближе</w:t>
      </w:r>
      <w:r w:rsidR="00C20ACF" w:rsidRPr="00C52570">
        <w:t xml:space="preserve">, чем на 1м от края гусениц или </w:t>
      </w:r>
      <w:r w:rsidRPr="00C52570">
        <w:t>колес трактора, во избежание сползания машины под откос. При сбросе пе</w:t>
      </w:r>
      <w:r w:rsidRPr="00C52570">
        <w:softHyphen/>
        <w:t>ремещаемого грунта от откоса насыпи отвал бульдозера не должен выдви</w:t>
      </w:r>
      <w:r w:rsidRPr="00C52570">
        <w:softHyphen/>
        <w:t>гаться за бровку насыпи также для того, чтобы избежать сползания машины.</w:t>
      </w:r>
    </w:p>
    <w:p w:rsidR="00C20ACF" w:rsidRPr="00C52570" w:rsidRDefault="00C20ACF" w:rsidP="00C52570"/>
    <w:p w:rsidR="00906D49" w:rsidRPr="00C52570" w:rsidRDefault="00906D49" w:rsidP="00C52570">
      <w:r w:rsidRPr="00C52570">
        <w:t>4. Требования охраны труда в аварийных ситуациях.</w:t>
      </w:r>
    </w:p>
    <w:p w:rsidR="00C20ACF" w:rsidRPr="00C52570" w:rsidRDefault="00C20ACF" w:rsidP="00C52570"/>
    <w:p w:rsidR="00906D49" w:rsidRPr="00C52570" w:rsidRDefault="00906D49" w:rsidP="00C52570">
      <w:r w:rsidRPr="00C52570">
        <w:t>4.1. В случае возгорания электропроводки немедленно отключите «массу» аккумулятора выключением замка массы.</w:t>
      </w:r>
    </w:p>
    <w:p w:rsidR="00906D49" w:rsidRPr="00C52570" w:rsidRDefault="00C20ACF" w:rsidP="00C52570">
      <w:r w:rsidRPr="00C52570">
        <w:t xml:space="preserve">4.2 </w:t>
      </w:r>
      <w:r w:rsidR="00906D49" w:rsidRPr="00C52570">
        <w:t>Горюче-смазочные материалы нельзя заливать водой. Для этой цели необхо</w:t>
      </w:r>
      <w:r w:rsidR="00906D49" w:rsidRPr="00C52570">
        <w:softHyphen/>
        <w:t>димо использовать огнетушитель, который должен быть в кабине, а также песок, брезент. Искрение в местах повреждения изоляции и ослабление креп</w:t>
      </w:r>
      <w:r w:rsidR="00906D49" w:rsidRPr="00C52570">
        <w:softHyphen/>
        <w:t>ления приводит к пожару. Чтобы избежать искрения вблизи батарей, провод, ведущий к «массе» всегда подсоединяйте последним.</w:t>
      </w:r>
    </w:p>
    <w:p w:rsidR="00C20ACF" w:rsidRPr="00C52570" w:rsidRDefault="00C20ACF" w:rsidP="00C52570">
      <w:r w:rsidRPr="00C52570">
        <w:t xml:space="preserve">         4.3 В случае взрыва аккумуляторных батарей при попадании кислоты или электролита в глаза и на открытые части тела необходимо немедленно про</w:t>
      </w:r>
      <w:r w:rsidRPr="00C52570">
        <w:softHyphen/>
        <w:t xml:space="preserve"> мыть этот участок тела сначала водой и немедленно обратиться в здравпункт.</w:t>
      </w:r>
    </w:p>
    <w:p w:rsidR="00C20ACF" w:rsidRPr="00C52570" w:rsidRDefault="00C20ACF" w:rsidP="00C52570">
      <w:r w:rsidRPr="00C52570">
        <w:t xml:space="preserve">4.4. При пожаре или обнаружении признаков горения немедленно сообщить в пожарную команду по телефону </w:t>
      </w:r>
      <w:r w:rsidR="0060394B" w:rsidRPr="00C52570">
        <w:t>….</w:t>
      </w:r>
      <w:r w:rsidRPr="00C52570"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C20ACF" w:rsidRPr="00C52570" w:rsidRDefault="00C20ACF" w:rsidP="00C52570">
      <w:r w:rsidRPr="00C52570">
        <w:lastRenderedPageBreak/>
        <w:t xml:space="preserve">4.5.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и  обратиться в здравпункт лично или позвонить по  телефону </w:t>
      </w:r>
      <w:r w:rsidR="0060394B" w:rsidRPr="00C52570">
        <w:t>….</w:t>
      </w:r>
      <w:r w:rsidRPr="00C52570">
        <w:t>.</w:t>
      </w:r>
    </w:p>
    <w:p w:rsidR="00C20ACF" w:rsidRPr="00C52570" w:rsidRDefault="00C20ACF" w:rsidP="00C52570">
      <w:r w:rsidRPr="00C52570">
        <w:t xml:space="preserve">4.6 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телефону.       </w:t>
      </w:r>
    </w:p>
    <w:p w:rsidR="00C20ACF" w:rsidRPr="00C52570" w:rsidRDefault="00C20ACF" w:rsidP="00C52570">
      <w:r w:rsidRPr="00C52570">
        <w:t>4.7 При   аварии   систем   водоснабжения,   отопления   и   т.д.   препятствующих выполнению технологических операций,   прекратить  работу до ликвидации аварии и её последствий.</w:t>
      </w:r>
    </w:p>
    <w:p w:rsidR="00C20ACF" w:rsidRPr="00C52570" w:rsidRDefault="00C20ACF" w:rsidP="00C52570"/>
    <w:p w:rsidR="00906D49" w:rsidRPr="00C52570" w:rsidRDefault="00906D49" w:rsidP="00C52570">
      <w:r w:rsidRPr="00C52570">
        <w:t>5. Требования охраны труда по окончанию работы.</w:t>
      </w:r>
    </w:p>
    <w:p w:rsidR="00C20ACF" w:rsidRPr="00C52570" w:rsidRDefault="00C20ACF" w:rsidP="00C52570"/>
    <w:p w:rsidR="00906D49" w:rsidRPr="00C52570" w:rsidRDefault="00906D49" w:rsidP="00C52570">
      <w:r w:rsidRPr="00C52570">
        <w:t>При постановке машины на стоянку предварительно вымыть ее и очи</w:t>
      </w:r>
      <w:r w:rsidRPr="00C52570">
        <w:softHyphen/>
        <w:t>стить рабочие органы и механизмы от налипшего грунта, заглушить двига</w:t>
      </w:r>
      <w:r w:rsidRPr="00C52570">
        <w:softHyphen/>
        <w:t>тель.</w:t>
      </w:r>
    </w:p>
    <w:p w:rsidR="00906D49" w:rsidRPr="00C52570" w:rsidRDefault="00906D49" w:rsidP="00C52570">
      <w:r w:rsidRPr="00C52570">
        <w:t>Опустить рабочий орган на грунт или подставку.</w:t>
      </w:r>
    </w:p>
    <w:p w:rsidR="00906D49" w:rsidRPr="00C52570" w:rsidRDefault="00906D49" w:rsidP="00C52570">
      <w:r w:rsidRPr="00C52570">
        <w:t>Принять меры, исключающие самопроизвольное движение.</w:t>
      </w:r>
    </w:p>
    <w:p w:rsidR="00906D49" w:rsidRPr="00C52570" w:rsidRDefault="00906D49" w:rsidP="00C52570">
      <w:r w:rsidRPr="00C52570">
        <w:t>Устранить мелкие неисправности и неполадки, замеченные во время ра</w:t>
      </w:r>
      <w:r w:rsidRPr="00C52570">
        <w:softHyphen/>
        <w:t>боты.</w:t>
      </w:r>
    </w:p>
    <w:p w:rsidR="00906D49" w:rsidRPr="00C52570" w:rsidRDefault="00906D49" w:rsidP="00C52570">
      <w:r w:rsidRPr="00C52570">
        <w:t>Отключить аккумуляторную батарею с целью предотвращения возгора</w:t>
      </w:r>
      <w:r w:rsidRPr="00C52570">
        <w:softHyphen/>
        <w:t>ния при замыкании электропроводки. Навест</w:t>
      </w:r>
      <w:r w:rsidR="00C20ACF" w:rsidRPr="00C52570">
        <w:t>и порядок в кабине, убрать про</w:t>
      </w:r>
      <w:r w:rsidR="00C20ACF" w:rsidRPr="00C52570">
        <w:softHyphen/>
      </w:r>
      <w:r w:rsidRPr="00C52570">
        <w:t>масленную ветошь и другие производствен</w:t>
      </w:r>
      <w:r w:rsidR="00C20ACF" w:rsidRPr="00C52570">
        <w:t>ные отходы в установленные мес</w:t>
      </w:r>
      <w:r w:rsidR="00C20ACF" w:rsidRPr="00C52570">
        <w:softHyphen/>
      </w:r>
      <w:r w:rsidRPr="00C52570">
        <w:t>та согласно маркировке, в зимний период слить воду из системы охлаждения</w:t>
      </w:r>
      <w:r w:rsidRPr="00C52570">
        <w:br/>
        <w:t>двигателя. -</w:t>
      </w:r>
    </w:p>
    <w:p w:rsidR="00906D49" w:rsidRPr="00C52570" w:rsidRDefault="00906D49" w:rsidP="00C52570">
      <w:r w:rsidRPr="00C52570">
        <w:t>Вымыть руки и лицо теплой водой с мылом или принять душ.</w:t>
      </w:r>
    </w:p>
    <w:p w:rsidR="00522392" w:rsidRPr="00C52570" w:rsidRDefault="00906D49" w:rsidP="00C52570">
      <w:r w:rsidRPr="00C52570">
        <w:t>Обо всех неисправностях, замечаниях во время работы сообщить масте</w:t>
      </w:r>
      <w:r w:rsidRPr="00C52570">
        <w:softHyphen/>
        <w:t>ру, зам. начальника цеха или начальнику цеха.</w:t>
      </w:r>
      <w:r w:rsidR="0060394B" w:rsidRPr="00C52570">
        <w:t xml:space="preserve"> </w:t>
      </w:r>
      <w:bookmarkEnd w:id="0"/>
    </w:p>
    <w:sectPr w:rsidR="00522392" w:rsidRPr="00C52570" w:rsidSect="00EE0F92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A5" w:rsidRDefault="00774AA5" w:rsidP="00DE7868">
      <w:pPr>
        <w:spacing w:after="0" w:line="240" w:lineRule="auto"/>
      </w:pPr>
      <w:r>
        <w:separator/>
      </w:r>
    </w:p>
  </w:endnote>
  <w:endnote w:type="continuationSeparator" w:id="0">
    <w:p w:rsidR="00774AA5" w:rsidRDefault="00774AA5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A5" w:rsidRDefault="00774AA5" w:rsidP="00DE7868">
      <w:pPr>
        <w:spacing w:after="0" w:line="240" w:lineRule="auto"/>
      </w:pPr>
      <w:r>
        <w:separator/>
      </w:r>
    </w:p>
  </w:footnote>
  <w:footnote w:type="continuationSeparator" w:id="0">
    <w:p w:rsidR="00774AA5" w:rsidRDefault="00774AA5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B70BCC6"/>
    <w:lvl w:ilvl="0">
      <w:numFmt w:val="bullet"/>
      <w:lvlText w:val="*"/>
      <w:lvlJc w:val="left"/>
    </w:lvl>
  </w:abstractNum>
  <w:abstractNum w:abstractNumId="1" w15:restartNumberingAfterBreak="0">
    <w:nsid w:val="0FD63F9D"/>
    <w:multiLevelType w:val="singleLevel"/>
    <w:tmpl w:val="EA5C5870"/>
    <w:lvl w:ilvl="0">
      <w:start w:val="1"/>
      <w:numFmt w:val="decimal"/>
      <w:lvlText w:val="3.%1."/>
      <w:legacy w:legacy="1" w:legacySpace="0" w:legacyIndent="496"/>
      <w:lvlJc w:val="left"/>
      <w:rPr>
        <w:rFonts w:ascii="Arial" w:hAnsi="Arial" w:cs="Arial" w:hint="default"/>
      </w:rPr>
    </w:lvl>
  </w:abstractNum>
  <w:abstractNum w:abstractNumId="2" w15:restartNumberingAfterBreak="0">
    <w:nsid w:val="106D4E9C"/>
    <w:multiLevelType w:val="singleLevel"/>
    <w:tmpl w:val="24B4810A"/>
    <w:lvl w:ilvl="0">
      <w:start w:val="2"/>
      <w:numFmt w:val="decimal"/>
      <w:lvlText w:val="2.%1."/>
      <w:legacy w:legacy="1" w:legacySpace="0" w:legacyIndent="497"/>
      <w:lvlJc w:val="left"/>
      <w:rPr>
        <w:rFonts w:ascii="Arial" w:hAnsi="Arial" w:cs="Arial" w:hint="default"/>
      </w:rPr>
    </w:lvl>
  </w:abstractNum>
  <w:abstractNum w:abstractNumId="3" w15:restartNumberingAfterBreak="0">
    <w:nsid w:val="11604E0C"/>
    <w:multiLevelType w:val="singleLevel"/>
    <w:tmpl w:val="946EAE64"/>
    <w:lvl w:ilvl="0">
      <w:start w:val="1"/>
      <w:numFmt w:val="decimal"/>
      <w:lvlText w:val="5.%1."/>
      <w:legacy w:legacy="1" w:legacySpace="0" w:legacyIndent="497"/>
      <w:lvlJc w:val="left"/>
      <w:rPr>
        <w:rFonts w:ascii="Arial" w:hAnsi="Arial" w:cs="Arial" w:hint="default"/>
      </w:rPr>
    </w:lvl>
  </w:abstractNum>
  <w:abstractNum w:abstractNumId="4" w15:restartNumberingAfterBreak="0">
    <w:nsid w:val="1B37480E"/>
    <w:multiLevelType w:val="singleLevel"/>
    <w:tmpl w:val="885CCFE2"/>
    <w:lvl w:ilvl="0">
      <w:start w:val="1"/>
      <w:numFmt w:val="decimal"/>
      <w:lvlText w:val="1.%1."/>
      <w:legacy w:legacy="1" w:legacySpace="0" w:legacyIndent="522"/>
      <w:lvlJc w:val="left"/>
      <w:rPr>
        <w:rFonts w:ascii="Arial" w:hAnsi="Arial" w:cs="Arial" w:hint="default"/>
      </w:rPr>
    </w:lvl>
  </w:abstractNum>
  <w:abstractNum w:abstractNumId="5" w15:restartNumberingAfterBreak="0">
    <w:nsid w:val="3B7118CD"/>
    <w:multiLevelType w:val="singleLevel"/>
    <w:tmpl w:val="B0927674"/>
    <w:lvl w:ilvl="0">
      <w:start w:val="7"/>
      <w:numFmt w:val="decimal"/>
      <w:lvlText w:val="3.%1."/>
      <w:legacy w:legacy="1" w:legacySpace="0" w:legacyIndent="486"/>
      <w:lvlJc w:val="left"/>
      <w:rPr>
        <w:rFonts w:ascii="Arial" w:hAnsi="Arial" w:cs="Arial" w:hint="default"/>
      </w:rPr>
    </w:lvl>
  </w:abstractNum>
  <w:abstractNum w:abstractNumId="6" w15:restartNumberingAfterBreak="0">
    <w:nsid w:val="4691726D"/>
    <w:multiLevelType w:val="singleLevel"/>
    <w:tmpl w:val="51DE0302"/>
    <w:lvl w:ilvl="0">
      <w:start w:val="8"/>
      <w:numFmt w:val="decimal"/>
      <w:lvlText w:val="1.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7" w15:restartNumberingAfterBreak="0">
    <w:nsid w:val="53E374D1"/>
    <w:multiLevelType w:val="singleLevel"/>
    <w:tmpl w:val="25CA2E36"/>
    <w:lvl w:ilvl="0">
      <w:start w:val="13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abstractNum w:abstractNumId="8" w15:restartNumberingAfterBreak="0">
    <w:nsid w:val="54B206CD"/>
    <w:multiLevelType w:val="singleLevel"/>
    <w:tmpl w:val="7F68241E"/>
    <w:lvl w:ilvl="0">
      <w:start w:val="13"/>
      <w:numFmt w:val="decimal"/>
      <w:lvlText w:val="1.%1."/>
      <w:legacy w:legacy="1" w:legacySpace="0" w:legacyIndent="702"/>
      <w:lvlJc w:val="left"/>
      <w:rPr>
        <w:rFonts w:ascii="Arial" w:hAnsi="Arial" w:cs="Arial" w:hint="default"/>
      </w:rPr>
    </w:lvl>
  </w:abstractNum>
  <w:abstractNum w:abstractNumId="9" w15:restartNumberingAfterBreak="0">
    <w:nsid w:val="55A90B69"/>
    <w:multiLevelType w:val="singleLevel"/>
    <w:tmpl w:val="F3A21122"/>
    <w:lvl w:ilvl="0">
      <w:start w:val="2"/>
      <w:numFmt w:val="decimal"/>
      <w:lvlText w:val="4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8C65E7B"/>
    <w:multiLevelType w:val="singleLevel"/>
    <w:tmpl w:val="D27C79F8"/>
    <w:lvl w:ilvl="0">
      <w:start w:val="10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abstractNum w:abstractNumId="11" w15:restartNumberingAfterBreak="0">
    <w:nsid w:val="590E3E54"/>
    <w:multiLevelType w:val="singleLevel"/>
    <w:tmpl w:val="0E16E11A"/>
    <w:lvl w:ilvl="0">
      <w:start w:val="1"/>
      <w:numFmt w:val="decimal"/>
      <w:lvlText w:val="1.9.%1."/>
      <w:legacy w:legacy="1" w:legacySpace="0" w:legacyIndent="695"/>
      <w:lvlJc w:val="left"/>
      <w:rPr>
        <w:rFonts w:ascii="Arial" w:hAnsi="Arial" w:cs="Arial" w:hint="default"/>
      </w:rPr>
    </w:lvl>
  </w:abstractNum>
  <w:abstractNum w:abstractNumId="12" w15:restartNumberingAfterBreak="0">
    <w:nsid w:val="642C36C6"/>
    <w:multiLevelType w:val="singleLevel"/>
    <w:tmpl w:val="0812E9B6"/>
    <w:lvl w:ilvl="0">
      <w:start w:val="4"/>
      <w:numFmt w:val="decimal"/>
      <w:lvlText w:val="3.6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4" w15:restartNumberingAfterBreak="0">
    <w:nsid w:val="7F401589"/>
    <w:multiLevelType w:val="singleLevel"/>
    <w:tmpl w:val="3A5C3DEC"/>
    <w:lvl w:ilvl="0">
      <w:start w:val="1"/>
      <w:numFmt w:val="decimal"/>
      <w:lvlText w:val="3.6.%1."/>
      <w:legacy w:legacy="1" w:legacySpace="0" w:legacyIndent="695"/>
      <w:lvlJc w:val="left"/>
      <w:rPr>
        <w:rFonts w:ascii="Arial" w:hAnsi="Arial" w:cs="Arial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14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35998"/>
    <w:rsid w:val="000719C2"/>
    <w:rsid w:val="00084771"/>
    <w:rsid w:val="0009415D"/>
    <w:rsid w:val="000B0886"/>
    <w:rsid w:val="00170F9A"/>
    <w:rsid w:val="001E3A14"/>
    <w:rsid w:val="00214F5C"/>
    <w:rsid w:val="00257C4E"/>
    <w:rsid w:val="0028063A"/>
    <w:rsid w:val="002B0783"/>
    <w:rsid w:val="00303BDE"/>
    <w:rsid w:val="003A6E91"/>
    <w:rsid w:val="004103DC"/>
    <w:rsid w:val="00460469"/>
    <w:rsid w:val="00473353"/>
    <w:rsid w:val="00522392"/>
    <w:rsid w:val="00551F6D"/>
    <w:rsid w:val="00566722"/>
    <w:rsid w:val="00594DF8"/>
    <w:rsid w:val="005B2ED9"/>
    <w:rsid w:val="005B45F4"/>
    <w:rsid w:val="0060053C"/>
    <w:rsid w:val="0060394B"/>
    <w:rsid w:val="00622AA1"/>
    <w:rsid w:val="00774AA5"/>
    <w:rsid w:val="007D6795"/>
    <w:rsid w:val="008235C4"/>
    <w:rsid w:val="00906D49"/>
    <w:rsid w:val="0092698D"/>
    <w:rsid w:val="00971637"/>
    <w:rsid w:val="00A26378"/>
    <w:rsid w:val="00A96717"/>
    <w:rsid w:val="00AC0055"/>
    <w:rsid w:val="00AD355B"/>
    <w:rsid w:val="00BE1349"/>
    <w:rsid w:val="00C20ACF"/>
    <w:rsid w:val="00C30F90"/>
    <w:rsid w:val="00C3165C"/>
    <w:rsid w:val="00C52570"/>
    <w:rsid w:val="00C72BEA"/>
    <w:rsid w:val="00C77774"/>
    <w:rsid w:val="00CB47EA"/>
    <w:rsid w:val="00D6317A"/>
    <w:rsid w:val="00D70A21"/>
    <w:rsid w:val="00DC46D4"/>
    <w:rsid w:val="00DE7868"/>
    <w:rsid w:val="00EE0F92"/>
    <w:rsid w:val="00EE3984"/>
    <w:rsid w:val="00F300AB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8881CC-B563-411F-9107-8342DB9F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34903-105C-45F7-931B-B28B664D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25</cp:revision>
  <cp:lastPrinted>2015-10-08T06:53:00Z</cp:lastPrinted>
  <dcterms:created xsi:type="dcterms:W3CDTF">2015-05-28T02:06:00Z</dcterms:created>
  <dcterms:modified xsi:type="dcterms:W3CDTF">2016-07-20T13:37:00Z</dcterms:modified>
  <cp:category>prom-nadzor.ru</cp:category>
</cp:coreProperties>
</file>